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4CE7" w14:textId="0A4265BA" w:rsidR="00E435A4" w:rsidRDefault="00E435A4" w:rsidP="00E435A4">
      <w:pPr>
        <w:tabs>
          <w:tab w:val="left" w:pos="708"/>
          <w:tab w:val="right" w:leader="dot" w:pos="6237"/>
        </w:tabs>
        <w:rPr>
          <w:rFonts w:ascii="Lato Medium" w:hAnsi="Lato Medium"/>
          <w:b/>
          <w:sz w:val="18"/>
          <w:szCs w:val="18"/>
        </w:rPr>
      </w:pPr>
      <w:r>
        <w:rPr>
          <w:rFonts w:ascii="Lato Medium" w:hAnsi="Lato Medium"/>
          <w:noProof/>
        </w:rPr>
        <w:drawing>
          <wp:inline distT="0" distB="0" distL="0" distR="0" wp14:anchorId="7DB7F59A" wp14:editId="12C93C69">
            <wp:extent cx="828675" cy="790575"/>
            <wp:effectExtent l="0" t="0" r="0" b="9525"/>
            <wp:docPr id="2" name="Immagine 2" descr="MarchioMunicipi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Municipi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3" t="7632" b="8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 Medium" w:hAnsi="Lato Medium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Lato Medium" w:hAnsi="Lato Medium"/>
          <w:noProof/>
        </w:rPr>
        <w:drawing>
          <wp:inline distT="0" distB="0" distL="0" distR="0" wp14:anchorId="1555FDC6" wp14:editId="7139CF93">
            <wp:extent cx="1343025" cy="657225"/>
            <wp:effectExtent l="0" t="0" r="9525" b="9525"/>
            <wp:docPr id="1" name="Immagine 1" descr="semplice_orrizontale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col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" t="38870" r="6133" b="3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07B2" w14:textId="77777777" w:rsidR="00E435A4" w:rsidRDefault="00E435A4" w:rsidP="00E435A4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120DF0C5" w14:textId="77777777" w:rsidR="006823B8" w:rsidRDefault="006823B8" w:rsidP="00E435A4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43982CB4" w14:textId="58B299F2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CONSIGLIO DI MUNICIPIO 1</w:t>
      </w:r>
    </w:p>
    <w:p w14:paraId="0CB94CED" w14:textId="3906B0C0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VIA MARCONI 2</w:t>
      </w:r>
    </w:p>
    <w:p w14:paraId="2D5FC1C7" w14:textId="77777777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70C87661" w14:textId="77777777" w:rsidR="006823B8" w:rsidRDefault="006823B8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20B22EE7" w14:textId="0241191B" w:rsidR="006823B8" w:rsidRDefault="006823B8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SEDUTA DEL                                INTERVENTO NR</w:t>
      </w:r>
    </w:p>
    <w:p w14:paraId="2B2ECF2C" w14:textId="77777777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3A9ECF72" w14:textId="77777777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6D89F65B" w14:textId="56F0F954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RICHIESTA DI INTERVENTO</w:t>
      </w:r>
    </w:p>
    <w:p w14:paraId="7188C6DC" w14:textId="77777777" w:rsidR="0089058B" w:rsidRDefault="0089058B" w:rsidP="00FC3A49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6FD46359" w14:textId="77777777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1 del Regolamento del Municipio 1</w:t>
      </w:r>
    </w:p>
    <w:p w14:paraId="55304C14" w14:textId="7718C7A2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Ogni cittadino può con richiesta scritta motivata e sottoscritta al Presidente del Consiglio, chiedere parola nella prima mezz’ora di ogni riunione ordinaria del Consiglio, una volta aperta la seduta.</w:t>
      </w:r>
    </w:p>
    <w:p w14:paraId="3B30751E" w14:textId="17E107D3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2 del Regolamento del Municipio 1</w:t>
      </w:r>
    </w:p>
    <w:p w14:paraId="5978D83C" w14:textId="4E78727B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Sull’intervento del pubblico non si apre dibattito.</w:t>
      </w:r>
    </w:p>
    <w:p w14:paraId="4D09C941" w14:textId="57F7C1D3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10 del Regolamento del Municipio 1</w:t>
      </w:r>
    </w:p>
    <w:p w14:paraId="6D40643E" w14:textId="7DCCBB70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Ogni cittadino ha il diritto di partecipare con proprie osservazioni alla trattazione dei singoli punti dell’ordine del giorno purch</w:t>
      </w:r>
      <w:r w:rsidR="006064F5"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é</w:t>
      </w: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ne faccia richiesta scritta motivata e sottoscritta al Presidente del Consiglio prima dell’apertura della seduta, con l’indicazione dell’argomento all’ordine del giorno sul quale si intende intervenire.</w:t>
      </w:r>
    </w:p>
    <w:p w14:paraId="5EB4146E" w14:textId="18976EBD" w:rsidR="002420C8" w:rsidRPr="00FC3A49" w:rsidRDefault="002420C8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11 del Regolamento del Municipio 1</w:t>
      </w:r>
    </w:p>
    <w:p w14:paraId="114D092E" w14:textId="59D50171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Gli interventi dei cittadini hanno luogo prima di quelli dei Consiglieri e degli altri aventi diritto, devono avere attinenza con l’argomento in discussione e il Presidente del Consiglio ha facoltà di limitarne la durata o disporre diversamente.</w:t>
      </w:r>
    </w:p>
    <w:p w14:paraId="07BA3786" w14:textId="77777777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01AEB1AC" w14:textId="3C016782" w:rsidR="006823B8" w:rsidRDefault="006823B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42DE8ED9" w14:textId="1A0B2133" w:rsidR="002420C8" w:rsidRDefault="002420C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Il/La sottoscritto/a</w:t>
      </w:r>
    </w:p>
    <w:p w14:paraId="66A31701" w14:textId="77777777" w:rsidR="006064F5" w:rsidRDefault="006064F5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3F449CEA" w14:textId="2FA93304" w:rsidR="002420C8" w:rsidRDefault="002420C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Residente in via/piazza</w:t>
      </w:r>
    </w:p>
    <w:p w14:paraId="2A7584DB" w14:textId="77777777" w:rsidR="00FC3A49" w:rsidRDefault="00FC3A49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55440F71" w14:textId="0FB76712" w:rsidR="00FC3A49" w:rsidRDefault="00FC3A49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Recapito telefonico o email (facoltativo)</w:t>
      </w:r>
    </w:p>
    <w:p w14:paraId="0B53EA8A" w14:textId="77777777" w:rsidR="006064F5" w:rsidRDefault="006064F5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3D3462CF" w14:textId="682E8BF2" w:rsidR="006064F5" w:rsidRDefault="002420C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 xml:space="preserve">Presa visione </w:t>
      </w:r>
      <w:r w:rsidR="006064F5"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di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 xml:space="preserve"> quanto sopra e </w:t>
      </w:r>
      <w:r w:rsidR="006064F5"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dell’allegato parte integrante della presente richiesta, chiede di intervenire in merito al seguente argomento:</w:t>
      </w:r>
    </w:p>
    <w:p w14:paraId="0823FA56" w14:textId="77777777" w:rsidR="006064F5" w:rsidRDefault="006064F5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1D985FA4" w14:textId="77777777" w:rsidR="00147DE0" w:rsidRDefault="006064F5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  <w:t>____________________________________________________________________________________________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  <w:t>_____________________________________________________________________________________________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D5929" w14:textId="77777777" w:rsidR="00FC3A49" w:rsidRDefault="00FC3A49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178F0CA3" w14:textId="52F060E6" w:rsidR="00147DE0" w:rsidRDefault="00147DE0" w:rsidP="00147DE0">
      <w:pPr>
        <w:pBdr>
          <w:top w:val="thinThickSmallGap" w:sz="24" w:space="0" w:color="auto"/>
          <w:left w:val="thinThickSmallGap" w:sz="24" w:space="0" w:color="auto"/>
          <w:bottom w:val="thickThinSmallGap" w:sz="24" w:space="28" w:color="auto"/>
          <w:right w:val="thickThinSmallGap" w:sz="24" w:space="4" w:color="auto"/>
        </w:pBdr>
        <w:tabs>
          <w:tab w:val="left" w:pos="2835"/>
          <w:tab w:val="left" w:pos="4860"/>
          <w:tab w:val="center" w:pos="7775"/>
        </w:tabs>
        <w:ind w:left="180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</w:rPr>
        <w:lastRenderedPageBreak/>
        <w:t xml:space="preserve">                                       </w:t>
      </w:r>
      <w:r w:rsidRPr="00721BEF">
        <w:rPr>
          <w:rFonts w:ascii="Calibri" w:hAnsi="Calibri"/>
          <w:b/>
          <w:color w:val="FF0000"/>
          <w:sz w:val="36"/>
          <w:szCs w:val="36"/>
        </w:rPr>
        <w:t>AULA CONSILIARE</w:t>
      </w:r>
    </w:p>
    <w:p w14:paraId="578EB5BB" w14:textId="515ACBBB" w:rsidR="00147DE0" w:rsidRPr="00147DE0" w:rsidRDefault="00147DE0" w:rsidP="00147DE0">
      <w:pPr>
        <w:pBdr>
          <w:top w:val="thinThickSmallGap" w:sz="24" w:space="0" w:color="auto"/>
          <w:left w:val="thinThickSmallGap" w:sz="24" w:space="0" w:color="auto"/>
          <w:bottom w:val="thickThinSmallGap" w:sz="24" w:space="28" w:color="auto"/>
          <w:right w:val="thickThinSmallGap" w:sz="24" w:space="4" w:color="auto"/>
        </w:pBdr>
        <w:tabs>
          <w:tab w:val="left" w:pos="4860"/>
        </w:tabs>
        <w:ind w:left="180"/>
        <w:jc w:val="center"/>
        <w:rPr>
          <w:rFonts w:ascii="Calibri" w:hAnsi="Calibri"/>
          <w:b/>
          <w:color w:val="FF0000"/>
          <w:sz w:val="36"/>
          <w:szCs w:val="36"/>
        </w:rPr>
      </w:pPr>
      <w:r w:rsidRPr="00721BEF">
        <w:rPr>
          <w:rFonts w:ascii="Calibri" w:hAnsi="Calibri"/>
          <w:b/>
          <w:color w:val="FF0000"/>
          <w:sz w:val="36"/>
          <w:szCs w:val="36"/>
        </w:rPr>
        <w:t>AREA DOTATA DI IMPIANTI PER LE RIPRESE AUDIO VIDEO</w:t>
      </w:r>
    </w:p>
    <w:p w14:paraId="18DEA559" w14:textId="77777777" w:rsidR="00147DE0" w:rsidRPr="00EF0685" w:rsidRDefault="00147DE0" w:rsidP="00147DE0">
      <w:pPr>
        <w:jc w:val="center"/>
        <w:rPr>
          <w:rFonts w:ascii="Calibri" w:hAnsi="Calibri"/>
          <w:b/>
          <w:sz w:val="32"/>
          <w:szCs w:val="32"/>
        </w:rPr>
      </w:pPr>
      <w:r w:rsidRPr="00EF0685">
        <w:rPr>
          <w:rFonts w:ascii="Calibri" w:hAnsi="Calibri"/>
          <w:b/>
          <w:sz w:val="32"/>
          <w:szCs w:val="32"/>
        </w:rPr>
        <w:t>Informativa privacy</w:t>
      </w:r>
    </w:p>
    <w:p w14:paraId="2E7A259B" w14:textId="77777777" w:rsid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</w:p>
    <w:p w14:paraId="1F016501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Ai sensi dell’art. 13 del Regolamento UE 27 aprile 2016, n. 679 (di seguito GDPR 2016/679), “Regolamento generale sulla protezione dei dati”, il Comune di Milano, in qualità di Titolare del trattamento dei dati personali, fornisce le seguenti informazioni.</w:t>
      </w:r>
    </w:p>
    <w:p w14:paraId="138CABF6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Finalità e base giuridica</w:t>
      </w:r>
    </w:p>
    <w:p w14:paraId="16ADB29E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Le riprese audio-video</w:t>
      </w:r>
      <w:r w:rsidRPr="00577B19">
        <w:rPr>
          <w:rFonts w:ascii="Arial" w:hAnsi="Arial" w:cs="Arial"/>
          <w:sz w:val="28"/>
          <w:szCs w:val="28"/>
        </w:rPr>
        <w:t xml:space="preserve"> </w:t>
      </w:r>
      <w:r w:rsidRPr="002828F1">
        <w:rPr>
          <w:rFonts w:ascii="Arial" w:hAnsi="Arial" w:cs="Arial"/>
          <w:sz w:val="28"/>
          <w:szCs w:val="28"/>
        </w:rPr>
        <w:t>delle sedute pubbliche nell</w:t>
      </w:r>
      <w:r w:rsidRPr="002828F1">
        <w:rPr>
          <w:rFonts w:ascii="Arial" w:hAnsi="Arial" w:cs="Arial"/>
          <w:b/>
          <w:sz w:val="28"/>
          <w:szCs w:val="28"/>
        </w:rPr>
        <w:t>’Aula consiliare</w:t>
      </w:r>
      <w:r w:rsidRPr="002828F1">
        <w:rPr>
          <w:rFonts w:ascii="Arial" w:hAnsi="Arial" w:cs="Arial"/>
          <w:sz w:val="28"/>
          <w:szCs w:val="28"/>
        </w:rPr>
        <w:t xml:space="preserve"> sono effettuate nell’ambito dell’esecuzione dei propri compiti di interesse pubblico ed in particolare in osservanza del principio di pubblicità dei lavori del Consiglio comunale sancito dalla legge (art. 38, comma 7 TUEL). Il trattamento dei dati personali, compresi eventuali categorie particolari di dati personali e dati relativi a condanne penali e reati che dovessero emergere nel corso delle sedute, è effettuato in coerenza con il Regolamento dei dati sensibili e giudiziari del Comune di Milano e </w:t>
      </w:r>
      <w:r w:rsidRPr="00F80A3C">
        <w:rPr>
          <w:rFonts w:ascii="Arial" w:hAnsi="Arial" w:cs="Arial"/>
          <w:sz w:val="28"/>
          <w:szCs w:val="28"/>
        </w:rPr>
        <w:t>con quanto disposto all’art. 6 “Riprese audio video” del Regolamento del Consiglio Municipio 1</w:t>
      </w:r>
      <w:r w:rsidRPr="002828F1">
        <w:rPr>
          <w:rFonts w:ascii="Arial" w:hAnsi="Arial" w:cs="Arial"/>
          <w:sz w:val="28"/>
          <w:szCs w:val="28"/>
        </w:rPr>
        <w:t xml:space="preserve">, unicamente per la realizzazione delle audio/videoriprese. I dati potranno essere utilizzati anche per altre finalità compatibili con quelle iniziali come l’archiviazione nel pubblico interesse e/o per elaborazioni statistiche. </w:t>
      </w:r>
    </w:p>
    <w:p w14:paraId="20AA1E5C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Modalità di trattamento dei dati</w:t>
      </w:r>
    </w:p>
    <w:p w14:paraId="395B636C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Il trattamento dei dati personali avviene anche con modalità automatizzate ed è improntato ai principi di liceità, correttezza e trasparenza, </w:t>
      </w:r>
      <w:r>
        <w:rPr>
          <w:rFonts w:ascii="Arial" w:hAnsi="Arial" w:cs="Arial"/>
          <w:sz w:val="28"/>
          <w:szCs w:val="28"/>
        </w:rPr>
        <w:t xml:space="preserve">di </w:t>
      </w:r>
      <w:r w:rsidRPr="002828F1">
        <w:rPr>
          <w:rFonts w:ascii="Arial" w:hAnsi="Arial" w:cs="Arial"/>
          <w:sz w:val="28"/>
          <w:szCs w:val="28"/>
        </w:rPr>
        <w:t>pertinenza, adeguatezza ed esattezza, garantendo la sicurezza dei dati stessi ai fini della loro integrità e riservatezza.</w:t>
      </w:r>
    </w:p>
    <w:p w14:paraId="02020253" w14:textId="77777777" w:rsidR="00147DE0" w:rsidRPr="002828F1" w:rsidRDefault="00147DE0" w:rsidP="00147DE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Il trattamento dei dati, per il perseguimento delle predette finalità, comporta le operazioni previste dall’art. 4 – par. 2 del GDPR 2016/679 ed in particolare:</w:t>
      </w:r>
    </w:p>
    <w:p w14:paraId="221FE6B2" w14:textId="77777777" w:rsidR="00147DE0" w:rsidRPr="002828F1" w:rsidRDefault="00147DE0" w:rsidP="00147DE0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la registrazione e la conservazione dei dati in un database</w:t>
      </w:r>
    </w:p>
    <w:p w14:paraId="3CE20B84" w14:textId="77777777" w:rsidR="00147DE0" w:rsidRPr="002828F1" w:rsidRDefault="00147DE0" w:rsidP="00147DE0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la comunicazione mediante trasmissione e la diffusione</w:t>
      </w:r>
    </w:p>
    <w:p w14:paraId="46E0910F" w14:textId="77777777" w:rsidR="00147DE0" w:rsidRPr="002828F1" w:rsidRDefault="00147DE0" w:rsidP="00147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la consultazione, l’estrazione e la selezione dei dati anche per fornire i necessari riscontri tramite vari canali di comunicazione </w:t>
      </w:r>
    </w:p>
    <w:p w14:paraId="3029B894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Conferimento dei dati</w:t>
      </w:r>
    </w:p>
    <w:p w14:paraId="4B9ACE39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Le riprese sono limitate allo spazio riservato ai componenti dell’Organo collegiale, salvo casi eccezionali per i quali non sia possibile escludere dalle inquadrature il pubblico presente in sala, né altri soggetti; l’acquisizione dei dati si realizza direttamente attraverso la strumentazione tecnologica per le finalità sopra descritte.</w:t>
      </w:r>
    </w:p>
    <w:p w14:paraId="0CE62CFD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lastRenderedPageBreak/>
        <w:t>Categorie di destinatari</w:t>
      </w:r>
    </w:p>
    <w:p w14:paraId="755895F0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I trattamenti sono effettuati da persone autorizzate istruite e impegnate alla riservatezza e preposte alle relative attività in relazione alle finalità iniziali e successive. Per la gestione del servizio il Comune di Milano si avvale della Ditta </w:t>
      </w:r>
      <w:r>
        <w:rPr>
          <w:rFonts w:ascii="Arial" w:hAnsi="Arial" w:cs="Arial"/>
          <w:sz w:val="28"/>
          <w:szCs w:val="28"/>
        </w:rPr>
        <w:t xml:space="preserve">Telecom </w:t>
      </w:r>
      <w:proofErr w:type="spellStart"/>
      <w:r>
        <w:rPr>
          <w:rFonts w:ascii="Arial" w:hAnsi="Arial" w:cs="Arial"/>
          <w:sz w:val="28"/>
          <w:szCs w:val="28"/>
        </w:rPr>
        <w:t>S.p.a</w:t>
      </w:r>
      <w:proofErr w:type="spellEnd"/>
      <w:r w:rsidRPr="00D1275E">
        <w:rPr>
          <w:rFonts w:ascii="Arial" w:hAnsi="Arial" w:cs="Arial"/>
          <w:sz w:val="28"/>
          <w:szCs w:val="28"/>
        </w:rPr>
        <w:t>, in qualità di Responsabile del trattamento ex art. 28 del GDPR 2016/679. Le informazioni possono essere</w:t>
      </w:r>
      <w:r w:rsidRPr="002828F1">
        <w:rPr>
          <w:rFonts w:ascii="Arial" w:hAnsi="Arial" w:cs="Arial"/>
          <w:sz w:val="28"/>
          <w:szCs w:val="28"/>
        </w:rPr>
        <w:t xml:space="preserve"> eventualmente trattate anche da fornitori dell</w:t>
      </w:r>
      <w:r>
        <w:rPr>
          <w:rFonts w:ascii="Arial" w:hAnsi="Arial" w:cs="Arial"/>
          <w:sz w:val="28"/>
          <w:szCs w:val="28"/>
        </w:rPr>
        <w:t>a</w:t>
      </w:r>
      <w:r w:rsidRPr="002828F1">
        <w:rPr>
          <w:rFonts w:ascii="Arial" w:hAnsi="Arial" w:cs="Arial"/>
          <w:sz w:val="28"/>
          <w:szCs w:val="28"/>
        </w:rPr>
        <w:t xml:space="preserve"> Ditt</w:t>
      </w:r>
      <w:r>
        <w:rPr>
          <w:rFonts w:ascii="Arial" w:hAnsi="Arial" w:cs="Arial"/>
          <w:sz w:val="28"/>
          <w:szCs w:val="28"/>
        </w:rPr>
        <w:t>a</w:t>
      </w:r>
      <w:r w:rsidRPr="002828F1">
        <w:rPr>
          <w:rFonts w:ascii="Arial" w:hAnsi="Arial" w:cs="Arial"/>
          <w:sz w:val="28"/>
          <w:szCs w:val="28"/>
        </w:rPr>
        <w:t xml:space="preserve"> appositamente designati da quest</w:t>
      </w:r>
      <w:r>
        <w:rPr>
          <w:rFonts w:ascii="Arial" w:hAnsi="Arial" w:cs="Arial"/>
          <w:sz w:val="28"/>
          <w:szCs w:val="28"/>
        </w:rPr>
        <w:t>’</w:t>
      </w:r>
      <w:r w:rsidRPr="002828F1">
        <w:rPr>
          <w:rFonts w:ascii="Arial" w:hAnsi="Arial" w:cs="Arial"/>
          <w:sz w:val="28"/>
          <w:szCs w:val="28"/>
        </w:rPr>
        <w:t>ultim</w:t>
      </w:r>
      <w:r>
        <w:rPr>
          <w:rFonts w:ascii="Arial" w:hAnsi="Arial" w:cs="Arial"/>
          <w:sz w:val="28"/>
          <w:szCs w:val="28"/>
        </w:rPr>
        <w:t>a</w:t>
      </w:r>
      <w:r w:rsidRPr="002828F1">
        <w:rPr>
          <w:rFonts w:ascii="Arial" w:hAnsi="Arial" w:cs="Arial"/>
          <w:sz w:val="28"/>
          <w:szCs w:val="28"/>
        </w:rPr>
        <w:t xml:space="preserve"> come sub-responsabili del trattamento ai sensi del citato art. 28 del GDPR.</w:t>
      </w:r>
    </w:p>
    <w:p w14:paraId="627D0295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Altre categorie di soggetti terzi che possono conoscere i dati</w:t>
      </w:r>
    </w:p>
    <w:p w14:paraId="70D90BA2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Le riprese possono essere effettuate anche da altri soggetti terzi (es. organi di informazione o altri soggetti pubblici e privati) secondo le modalità </w:t>
      </w:r>
      <w:r w:rsidRPr="00F80A3C">
        <w:rPr>
          <w:rFonts w:ascii="Arial" w:hAnsi="Arial" w:cs="Arial"/>
          <w:sz w:val="28"/>
          <w:szCs w:val="28"/>
        </w:rPr>
        <w:t>indicate dall’art 6 del Regolamento Consiglio Municipio</w:t>
      </w:r>
      <w:r>
        <w:rPr>
          <w:rFonts w:ascii="Arial" w:hAnsi="Arial" w:cs="Arial"/>
          <w:sz w:val="28"/>
          <w:szCs w:val="28"/>
        </w:rPr>
        <w:t>.</w:t>
      </w:r>
      <w:r w:rsidRPr="002828F1">
        <w:rPr>
          <w:rFonts w:ascii="Arial" w:hAnsi="Arial" w:cs="Arial"/>
          <w:sz w:val="28"/>
          <w:szCs w:val="28"/>
        </w:rPr>
        <w:t xml:space="preserve"> </w:t>
      </w:r>
    </w:p>
    <w:p w14:paraId="51A02935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 xml:space="preserve">Diffusione </w:t>
      </w:r>
    </w:p>
    <w:p w14:paraId="0859AAB4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Esclusi i dati idonei a rivelare lo stato di salute, la vita e l’orientamento sessuale delle persone, le riprese vengono diffuse mediante la trasmissione in diretta e messe a disposizione nella sezione “archivio”</w:t>
      </w:r>
      <w:r>
        <w:rPr>
          <w:rFonts w:ascii="Arial" w:hAnsi="Arial" w:cs="Arial"/>
          <w:sz w:val="28"/>
          <w:szCs w:val="28"/>
        </w:rPr>
        <w:t xml:space="preserve"> </w:t>
      </w:r>
      <w:r w:rsidRPr="000779F4">
        <w:rPr>
          <w:rFonts w:ascii="Arial" w:hAnsi="Arial" w:cs="Arial"/>
          <w:sz w:val="28"/>
          <w:szCs w:val="28"/>
        </w:rPr>
        <w:t>della pagina web dei Municipi del Comune di Milano.</w:t>
      </w:r>
      <w:r w:rsidRPr="002828F1">
        <w:rPr>
          <w:rFonts w:ascii="Arial" w:hAnsi="Arial" w:cs="Arial"/>
          <w:sz w:val="28"/>
          <w:szCs w:val="28"/>
        </w:rPr>
        <w:t xml:space="preserve"> </w:t>
      </w:r>
    </w:p>
    <w:p w14:paraId="72F663B3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Periodo di conservazione</w:t>
      </w:r>
    </w:p>
    <w:p w14:paraId="715BBF96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I dati saranno conservati per un periodo di tempo non superiore al conseguimento delle finalità del trattamento e comunque in coerenza con quanto stabilito dall’art. 4, comma 2 del Regolamento per la disciplina delle riprese audiovisive delle sedute degli Organi collegiali del Comune di Milano.</w:t>
      </w:r>
    </w:p>
    <w:p w14:paraId="67D1DD8B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Dati di contatto del Titolare del trattamento</w:t>
      </w:r>
    </w:p>
    <w:p w14:paraId="792D07AB" w14:textId="77777777" w:rsid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Titolare del trattamento dei dati personali è il Comune di Milano con sede in P.zza della Scala 2 – 20121 Milano – </w:t>
      </w:r>
      <w:r w:rsidRPr="00DB4879">
        <w:rPr>
          <w:rFonts w:ascii="Arial" w:hAnsi="Arial" w:cs="Arial"/>
          <w:sz w:val="28"/>
          <w:szCs w:val="28"/>
        </w:rPr>
        <w:t xml:space="preserve">email </w:t>
      </w:r>
      <w:hyperlink r:id="rId9" w:history="1">
        <w:r w:rsidRPr="005A4A77">
          <w:rPr>
            <w:rStyle w:val="Collegamentoipertestuale"/>
            <w:rFonts w:ascii="Arial" w:hAnsi="Arial" w:cs="Arial"/>
            <w:sz w:val="28"/>
            <w:szCs w:val="28"/>
          </w:rPr>
          <w:t>Direzione.Municipi@comune.milano.it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pec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5A4A77">
          <w:rPr>
            <w:rStyle w:val="Collegamentoipertestuale"/>
            <w:rFonts w:ascii="Arial" w:hAnsi="Arial" w:cs="Arial"/>
            <w:sz w:val="28"/>
            <w:szCs w:val="28"/>
          </w:rPr>
          <w:t>municipi@pec.comune.milano.it</w:t>
        </w:r>
      </w:hyperlink>
    </w:p>
    <w:p w14:paraId="4F8C13B8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Dati di contatto del Responsabile della protezione dei dati</w:t>
      </w:r>
    </w:p>
    <w:p w14:paraId="4BDD6990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Il responsabile della protezione dei dati del Comune di Milano è raggiungibile al seguente indirizzo dpo@comune.milano.it</w:t>
      </w:r>
    </w:p>
    <w:p w14:paraId="08278C7D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Diritti dell’interessato</w:t>
      </w:r>
    </w:p>
    <w:p w14:paraId="70453C59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L’interessato può esercitare in qualsiasi momento i diritti di cui all’art. 15 e seguenti del GDPR 2016/679, in particolare il diritto di accedere ai propri dati personali, di chiederne la rettifica o la limitazione, l’aggiornamento se incompleti o erronei, la cancellazione se ne sussistono i presupposti, nonché di opporsi al loro trattamento. A tal fine è possibile rivolgersi al Titolare oppure al Responsabile della protezione dei dati.</w:t>
      </w:r>
    </w:p>
    <w:p w14:paraId="37D1604E" w14:textId="406D687D" w:rsidR="006064F5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Si informa infine che gli interessati se ricorrono i presupposti potranno proporre reclamo ai sensi dell’art</w:t>
      </w:r>
      <w:r>
        <w:rPr>
          <w:rFonts w:ascii="Arial" w:hAnsi="Arial" w:cs="Arial"/>
          <w:sz w:val="28"/>
          <w:szCs w:val="28"/>
        </w:rPr>
        <w:t>.</w:t>
      </w:r>
      <w:r w:rsidRPr="002828F1">
        <w:rPr>
          <w:rFonts w:ascii="Arial" w:hAnsi="Arial" w:cs="Arial"/>
          <w:sz w:val="28"/>
          <w:szCs w:val="28"/>
        </w:rPr>
        <w:t xml:space="preserve"> 77 del GDPR all’Autorità di Controllo Italiana – Garante per la protezione dei dati personali </w:t>
      </w:r>
      <w:r w:rsidRPr="00474E72">
        <w:rPr>
          <w:rFonts w:ascii="Arial" w:hAnsi="Arial" w:cs="Arial"/>
          <w:sz w:val="28"/>
          <w:szCs w:val="28"/>
        </w:rPr>
        <w:t xml:space="preserve">– </w:t>
      </w:r>
      <w:hyperlink r:id="rId11" w:history="1">
        <w:r w:rsidRPr="00474E72">
          <w:rPr>
            <w:rFonts w:ascii="Arial" w:hAnsi="Arial" w:cs="Arial"/>
            <w:sz w:val="28"/>
            <w:szCs w:val="28"/>
          </w:rPr>
          <w:t>www.garanteprivacy.it</w:t>
        </w:r>
      </w:hyperlink>
      <w:r w:rsidRPr="00474E72">
        <w:rPr>
          <w:rFonts w:ascii="Arial" w:hAnsi="Arial" w:cs="Arial"/>
          <w:sz w:val="28"/>
          <w:szCs w:val="28"/>
        </w:rPr>
        <w:t xml:space="preserve"> – oppure adire le opportune sedi giudiziarie (art. 79 del GDPR)</w:t>
      </w:r>
      <w:r>
        <w:rPr>
          <w:rFonts w:ascii="Arial" w:hAnsi="Arial" w:cs="Arial"/>
          <w:sz w:val="28"/>
          <w:szCs w:val="28"/>
        </w:rPr>
        <w:t>.</w:t>
      </w:r>
    </w:p>
    <w:p w14:paraId="5F97F874" w14:textId="77777777" w:rsid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</w:p>
    <w:p w14:paraId="68A4AAD3" w14:textId="589F8199" w:rsidR="00147DE0" w:rsidRP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e Firma</w:t>
      </w:r>
    </w:p>
    <w:sectPr w:rsidR="00147DE0" w:rsidRPr="00147DE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9C16" w14:textId="77777777" w:rsidR="00E435A4" w:rsidRDefault="00E435A4" w:rsidP="00E435A4">
      <w:r>
        <w:separator/>
      </w:r>
    </w:p>
  </w:endnote>
  <w:endnote w:type="continuationSeparator" w:id="0">
    <w:p w14:paraId="0160BA47" w14:textId="77777777" w:rsidR="00E435A4" w:rsidRDefault="00E435A4" w:rsidP="00E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5E72" w14:textId="77777777" w:rsidR="00147DE0" w:rsidRDefault="00147DE0">
    <w:pPr>
      <w:pStyle w:val="Pidipagina"/>
    </w:pPr>
  </w:p>
  <w:p w14:paraId="6EF809EA" w14:textId="77777777" w:rsidR="00147DE0" w:rsidRDefault="00147DE0">
    <w:pPr>
      <w:pStyle w:val="Pidipagina"/>
    </w:pPr>
  </w:p>
  <w:p w14:paraId="138971F9" w14:textId="77777777" w:rsidR="00147DE0" w:rsidRDefault="00147DE0">
    <w:pPr>
      <w:pStyle w:val="Pidipagina"/>
    </w:pPr>
  </w:p>
  <w:p w14:paraId="30B1DACB" w14:textId="77777777" w:rsidR="00147DE0" w:rsidRDefault="00147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7BFF" w14:textId="77777777" w:rsidR="00E435A4" w:rsidRDefault="00E435A4" w:rsidP="00E435A4">
      <w:r>
        <w:separator/>
      </w:r>
    </w:p>
  </w:footnote>
  <w:footnote w:type="continuationSeparator" w:id="0">
    <w:p w14:paraId="0BBBB8CE" w14:textId="77777777" w:rsidR="00E435A4" w:rsidRDefault="00E435A4" w:rsidP="00E4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BD"/>
    <w:multiLevelType w:val="hybridMultilevel"/>
    <w:tmpl w:val="52EECC7A"/>
    <w:lvl w:ilvl="0" w:tplc="7A3CD9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2533"/>
    <w:multiLevelType w:val="hybridMultilevel"/>
    <w:tmpl w:val="8FEE4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6371F"/>
    <w:multiLevelType w:val="hybridMultilevel"/>
    <w:tmpl w:val="D4600706"/>
    <w:lvl w:ilvl="0" w:tplc="20861BF6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43E6"/>
    <w:multiLevelType w:val="multilevel"/>
    <w:tmpl w:val="44D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392209">
    <w:abstractNumId w:val="0"/>
  </w:num>
  <w:num w:numId="2" w16cid:durableId="1261061491">
    <w:abstractNumId w:val="2"/>
  </w:num>
  <w:num w:numId="3" w16cid:durableId="1935433069">
    <w:abstractNumId w:val="3"/>
  </w:num>
  <w:num w:numId="4" w16cid:durableId="207234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2"/>
    <w:rsid w:val="00147DE0"/>
    <w:rsid w:val="002420C8"/>
    <w:rsid w:val="002F4EE8"/>
    <w:rsid w:val="005D2F4E"/>
    <w:rsid w:val="006064F5"/>
    <w:rsid w:val="00615351"/>
    <w:rsid w:val="006823B8"/>
    <w:rsid w:val="0070443B"/>
    <w:rsid w:val="0089058B"/>
    <w:rsid w:val="009B314A"/>
    <w:rsid w:val="00B64592"/>
    <w:rsid w:val="00BF3D48"/>
    <w:rsid w:val="00C23C5A"/>
    <w:rsid w:val="00C921A4"/>
    <w:rsid w:val="00DE31DA"/>
    <w:rsid w:val="00E435A4"/>
    <w:rsid w:val="00EE3FCD"/>
    <w:rsid w:val="00FC3A49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493"/>
  <w15:chartTrackingRefBased/>
  <w15:docId w15:val="{84AB0411-8EBD-4F03-9307-40C8EFD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B64592"/>
    <w:pPr>
      <w:tabs>
        <w:tab w:val="right" w:leader="dot" w:pos="6237"/>
      </w:tabs>
      <w:ind w:left="360"/>
      <w:jc w:val="both"/>
    </w:pPr>
    <w:rPr>
      <w:rFonts w:ascii="Arial" w:hAnsi="Arial"/>
      <w:iCs/>
      <w:szCs w:val="20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64592"/>
    <w:rPr>
      <w:rFonts w:ascii="Arial" w:eastAsia="Times New Roman" w:hAnsi="Arial" w:cs="Times New Roman"/>
      <w:iCs/>
      <w:kern w:val="0"/>
      <w:sz w:val="24"/>
      <w:szCs w:val="20"/>
      <w:lang w:val="x-none" w:eastAsia="x-none"/>
      <w14:ligatures w14:val="none"/>
    </w:rPr>
  </w:style>
  <w:style w:type="paragraph" w:styleId="Titolo">
    <w:name w:val="Title"/>
    <w:basedOn w:val="Normale"/>
    <w:link w:val="TitoloCarattere"/>
    <w:qFormat/>
    <w:rsid w:val="00B64592"/>
    <w:pPr>
      <w:tabs>
        <w:tab w:val="right" w:leader="dot" w:pos="6237"/>
      </w:tabs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B64592"/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6459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E435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A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435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A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sonormal">
    <w:name w:val="x_msonormal"/>
    <w:basedOn w:val="Normale"/>
    <w:rsid w:val="00BF3D48"/>
    <w:pPr>
      <w:spacing w:before="100" w:beforeAutospacing="1" w:after="100" w:afterAutospacing="1"/>
    </w:pPr>
  </w:style>
  <w:style w:type="character" w:customStyle="1" w:styleId="xcontentpasted6">
    <w:name w:val="x_contentpasted6"/>
    <w:basedOn w:val="Carpredefinitoparagrafo"/>
    <w:rsid w:val="00BF3D48"/>
  </w:style>
  <w:style w:type="character" w:styleId="Collegamentoipertestuale">
    <w:name w:val="Hyperlink"/>
    <w:rsid w:val="0014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unicipi@pec.comune.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.Municipi@comune.mila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Francesca Corberi</dc:creator>
  <cp:keywords/>
  <dc:description/>
  <cp:lastModifiedBy>Patrizia Francesca Corberi</cp:lastModifiedBy>
  <cp:revision>3</cp:revision>
  <dcterms:created xsi:type="dcterms:W3CDTF">2024-05-24T13:01:00Z</dcterms:created>
  <dcterms:modified xsi:type="dcterms:W3CDTF">2024-05-24T13:14:00Z</dcterms:modified>
</cp:coreProperties>
</file>